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8EA8" w14:textId="77777777" w:rsidR="00F2593A" w:rsidRDefault="00F2593A">
      <w:pPr>
        <w:rPr>
          <w:b/>
          <w:bCs/>
          <w:sz w:val="24"/>
          <w:szCs w:val="24"/>
        </w:rPr>
      </w:pPr>
    </w:p>
    <w:p w14:paraId="2732A1F8" w14:textId="77777777" w:rsidR="00F2593A" w:rsidRDefault="00F2593A">
      <w:pPr>
        <w:rPr>
          <w:b/>
          <w:bCs/>
          <w:sz w:val="24"/>
          <w:szCs w:val="24"/>
        </w:rPr>
      </w:pPr>
    </w:p>
    <w:p w14:paraId="5C7C5FE3" w14:textId="77777777" w:rsidR="00F2593A" w:rsidRDefault="007E4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Volunteer Role Description: Community Sewing Volunteer</w:t>
      </w:r>
    </w:p>
    <w:p w14:paraId="2A777B88" w14:textId="77777777" w:rsidR="00F2593A" w:rsidRDefault="007E4DE4">
      <w:pPr>
        <w:rPr>
          <w:sz w:val="24"/>
          <w:szCs w:val="24"/>
        </w:rPr>
      </w:pPr>
      <w:r>
        <w:rPr>
          <w:sz w:val="24"/>
          <w:szCs w:val="24"/>
        </w:rPr>
        <w:t xml:space="preserve">Mend It, Don’t Rag It is an ethical and sustainable clothing project. The programme focuses on repairing, adapting, and upcycling donated clothing so it can be reused and </w:t>
      </w:r>
      <w:r>
        <w:rPr>
          <w:sz w:val="24"/>
          <w:szCs w:val="24"/>
        </w:rPr>
        <w:t>enjoyed again, rather than being sent to landfill. It supports environmental sustainability while helping people learn practical skills and contribute to their local community.</w:t>
      </w:r>
    </w:p>
    <w:p w14:paraId="44CAD1BE" w14:textId="77777777" w:rsidR="00F2593A" w:rsidRDefault="007E4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Role Summary</w:t>
      </w:r>
    </w:p>
    <w:p w14:paraId="33DD4ED9" w14:textId="77777777" w:rsidR="00F2593A" w:rsidRDefault="007E4DE4">
      <w:pPr>
        <w:rPr>
          <w:sz w:val="24"/>
          <w:szCs w:val="24"/>
        </w:rPr>
      </w:pPr>
      <w:r>
        <w:rPr>
          <w:sz w:val="24"/>
          <w:szCs w:val="24"/>
        </w:rPr>
        <w:t>Community Sewing Volunteers help repair, adapt, and upcycle donated clothing so it can be reused and sold, rather than going to landfill. By giving clothes a new life, volunteers support the environment, reduce textile waste, and help the local community.</w:t>
      </w:r>
    </w:p>
    <w:p w14:paraId="4C26B917" w14:textId="77777777" w:rsidR="00F2593A" w:rsidRDefault="007E4DE4">
      <w:pPr>
        <w:rPr>
          <w:sz w:val="24"/>
          <w:szCs w:val="24"/>
        </w:rPr>
      </w:pPr>
      <w:r>
        <w:rPr>
          <w:sz w:val="24"/>
          <w:szCs w:val="24"/>
        </w:rPr>
        <w:t xml:space="preserve">This role is welcoming to people of all skill levels, including those with little or no sewing experience but a keen interest in learning. Volunteers are supported to build skills and confidence over time; however, it is important that volunteers </w:t>
      </w:r>
      <w:proofErr w:type="gramStart"/>
      <w:r>
        <w:rPr>
          <w:sz w:val="24"/>
          <w:szCs w:val="24"/>
        </w:rPr>
        <w:t>are able to</w:t>
      </w:r>
      <w:proofErr w:type="gramEnd"/>
      <w:r>
        <w:rPr>
          <w:sz w:val="24"/>
          <w:szCs w:val="24"/>
        </w:rPr>
        <w:t xml:space="preserve"> work independently for periods of time, follow instructions, and manage their own tasks once shown what to do.</w:t>
      </w:r>
    </w:p>
    <w:p w14:paraId="04979488" w14:textId="77777777" w:rsidR="00F2593A" w:rsidRDefault="007E4DE4">
      <w:pPr>
        <w:rPr>
          <w:sz w:val="24"/>
          <w:szCs w:val="24"/>
        </w:rPr>
      </w:pPr>
      <w:r>
        <w:rPr>
          <w:sz w:val="24"/>
          <w:szCs w:val="24"/>
        </w:rPr>
        <w:t>Volunteering is offered at a pace that feels manageable, but this is not a one-to-one supported role, and volunteers need to feel comfortable taking responsibility for their own work.</w:t>
      </w:r>
    </w:p>
    <w:p w14:paraId="4629CB78" w14:textId="77777777" w:rsidR="00F2593A" w:rsidRDefault="007E4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You Will Do</w:t>
      </w:r>
    </w:p>
    <w:p w14:paraId="4C6F9EEC" w14:textId="77777777" w:rsidR="00F2593A" w:rsidRDefault="007E4D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Tasks are matched to your starting level and interests. You may:</w:t>
      </w:r>
      <w:r>
        <w:rPr>
          <w:sz w:val="24"/>
          <w:szCs w:val="24"/>
        </w:rPr>
        <w:br/>
      </w:r>
      <w:r>
        <w:rPr>
          <w:sz w:val="24"/>
          <w:szCs w:val="24"/>
        </w:rPr>
        <w:t>• Sort donated clothing into clear categories</w:t>
      </w:r>
      <w:r>
        <w:rPr>
          <w:sz w:val="24"/>
          <w:szCs w:val="24"/>
        </w:rPr>
        <w:br/>
      </w:r>
      <w:r>
        <w:rPr>
          <w:sz w:val="24"/>
          <w:szCs w:val="24"/>
        </w:rPr>
        <w:t>• Repair simple items such as hems, seams, or add buttons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proofErr w:type="spellStart"/>
      <w:r>
        <w:rPr>
          <w:sz w:val="24"/>
          <w:szCs w:val="24"/>
        </w:rPr>
        <w:t>Adapt or</w:t>
      </w:r>
      <w:proofErr w:type="spellEnd"/>
      <w:r>
        <w:rPr>
          <w:sz w:val="24"/>
          <w:szCs w:val="24"/>
        </w:rPr>
        <w:t xml:space="preserve"> upcycle clothing into new or improved garments</w:t>
      </w:r>
      <w:r>
        <w:rPr>
          <w:sz w:val="24"/>
          <w:szCs w:val="24"/>
        </w:rPr>
        <w:br/>
      </w:r>
      <w:r>
        <w:rPr>
          <w:sz w:val="24"/>
          <w:szCs w:val="24"/>
        </w:rPr>
        <w:t>• Use sewing machines or hand-sewing equipment (with support)</w:t>
      </w:r>
      <w:r>
        <w:rPr>
          <w:sz w:val="24"/>
          <w:szCs w:val="24"/>
        </w:rPr>
        <w:br/>
      </w:r>
      <w:r>
        <w:rPr>
          <w:sz w:val="24"/>
          <w:szCs w:val="24"/>
        </w:rPr>
        <w:t>• Press, finish, and check garments for resale</w:t>
      </w:r>
      <w:r>
        <w:rPr>
          <w:sz w:val="24"/>
          <w:szCs w:val="24"/>
        </w:rPr>
        <w:br/>
      </w:r>
      <w:r>
        <w:rPr>
          <w:sz w:val="24"/>
          <w:szCs w:val="24"/>
        </w:rPr>
        <w:t>• Help reduce textile waste and promote sustainable fashion</w:t>
      </w:r>
    </w:p>
    <w:p w14:paraId="7130A5E3" w14:textId="77777777" w:rsidR="00F2593A" w:rsidRDefault="007E4DE4">
      <w:pPr>
        <w:spacing w:after="0" w:line="360" w:lineRule="auto"/>
      </w:pPr>
      <w:r>
        <w:rPr>
          <w:sz w:val="24"/>
          <w:szCs w:val="24"/>
        </w:rPr>
        <w:t>You can start at the level that feels comfortable: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Beginner</w:t>
      </w:r>
      <w:r>
        <w:rPr>
          <w:sz w:val="24"/>
          <w:szCs w:val="24"/>
        </w:rPr>
        <w:t xml:space="preserve"> – little sewing experience, but a keen interest to sew</w:t>
      </w:r>
    </w:p>
    <w:p w14:paraId="7258F3B7" w14:textId="77777777" w:rsidR="00F2593A" w:rsidRDefault="007E4DE4">
      <w:pPr>
        <w:spacing w:line="360" w:lineRule="auto"/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Developing</w:t>
      </w:r>
      <w:r>
        <w:rPr>
          <w:sz w:val="24"/>
          <w:szCs w:val="24"/>
        </w:rPr>
        <w:t xml:space="preserve"> – some sewing confidence or skills, wanting to learn more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Skilled</w:t>
      </w:r>
      <w:r>
        <w:rPr>
          <w:sz w:val="24"/>
          <w:szCs w:val="24"/>
        </w:rPr>
        <w:t xml:space="preserve"> – experienced with sewing and garment construction</w:t>
      </w:r>
    </w:p>
    <w:p w14:paraId="598AB63B" w14:textId="77777777" w:rsidR="00F2593A" w:rsidRDefault="007E4DE4">
      <w:pPr>
        <w:rPr>
          <w:sz w:val="24"/>
          <w:szCs w:val="24"/>
        </w:rPr>
      </w:pPr>
      <w:r>
        <w:rPr>
          <w:sz w:val="24"/>
          <w:szCs w:val="24"/>
        </w:rPr>
        <w:t>You can move to the next level when you feel ready.</w:t>
      </w:r>
    </w:p>
    <w:p w14:paraId="397DCDED" w14:textId="77777777" w:rsidR="00F2593A" w:rsidRDefault="00F2593A">
      <w:pPr>
        <w:pageBreakBefore/>
        <w:suppressAutoHyphens w:val="0"/>
        <w:rPr>
          <w:sz w:val="24"/>
          <w:szCs w:val="24"/>
        </w:rPr>
      </w:pPr>
    </w:p>
    <w:p w14:paraId="2A51C46E" w14:textId="77777777" w:rsidR="00F2593A" w:rsidRDefault="00F2593A"/>
    <w:p w14:paraId="1DE986CE" w14:textId="77777777" w:rsidR="00F2593A" w:rsidRDefault="00F2593A"/>
    <w:p w14:paraId="22E55452" w14:textId="77777777" w:rsidR="00F2593A" w:rsidRDefault="007E4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 and Training</w:t>
      </w:r>
    </w:p>
    <w:p w14:paraId="52E08C34" w14:textId="77777777" w:rsidR="00F2593A" w:rsidRDefault="007E4D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• Full induction and role-specific training </w:t>
      </w:r>
      <w:r>
        <w:rPr>
          <w:sz w:val="24"/>
          <w:szCs w:val="24"/>
        </w:rPr>
        <w:t>provided</w:t>
      </w:r>
      <w:r>
        <w:rPr>
          <w:sz w:val="24"/>
          <w:szCs w:val="24"/>
        </w:rPr>
        <w:br/>
      </w:r>
      <w:r>
        <w:rPr>
          <w:sz w:val="24"/>
          <w:szCs w:val="24"/>
        </w:rPr>
        <w:t>• Clear instructions and step-by-step guidance</w:t>
      </w:r>
      <w:r>
        <w:rPr>
          <w:sz w:val="24"/>
          <w:szCs w:val="24"/>
        </w:rPr>
        <w:br/>
      </w:r>
      <w:r>
        <w:rPr>
          <w:sz w:val="24"/>
          <w:szCs w:val="24"/>
        </w:rPr>
        <w:t>• Supervision matched to your needs and confidence</w:t>
      </w:r>
      <w:r>
        <w:rPr>
          <w:sz w:val="24"/>
          <w:szCs w:val="24"/>
        </w:rPr>
        <w:br/>
      </w:r>
      <w:r>
        <w:rPr>
          <w:sz w:val="24"/>
          <w:szCs w:val="24"/>
        </w:rPr>
        <w:t>• Quiet spaces and regular breaks available</w:t>
      </w:r>
      <w:r>
        <w:rPr>
          <w:sz w:val="24"/>
          <w:szCs w:val="24"/>
        </w:rPr>
        <w:br/>
      </w:r>
      <w:r>
        <w:rPr>
          <w:sz w:val="24"/>
          <w:szCs w:val="24"/>
        </w:rPr>
        <w:t>• All equipment, tools, and materials provided</w:t>
      </w:r>
    </w:p>
    <w:p w14:paraId="0B6F8C7F" w14:textId="77777777" w:rsidR="00F2593A" w:rsidRDefault="007E4DE4">
      <w:pPr>
        <w:rPr>
          <w:sz w:val="24"/>
          <w:szCs w:val="24"/>
        </w:rPr>
      </w:pPr>
      <w:r>
        <w:rPr>
          <w:sz w:val="24"/>
          <w:szCs w:val="24"/>
        </w:rPr>
        <w:t>Volunteers are encouraged to share preferences around tasks, pace, communication style, and working environment.</w:t>
      </w:r>
    </w:p>
    <w:p w14:paraId="516DA34D" w14:textId="77777777" w:rsidR="00F2593A" w:rsidRDefault="007E4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and Getting Started</w:t>
      </w:r>
    </w:p>
    <w:p w14:paraId="761E9F87" w14:textId="77777777" w:rsidR="00F2593A" w:rsidRDefault="007E4D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• A simple application form, with support if needed</w:t>
      </w:r>
      <w:r>
        <w:rPr>
          <w:sz w:val="24"/>
          <w:szCs w:val="24"/>
        </w:rPr>
        <w:br/>
      </w:r>
      <w:r>
        <w:rPr>
          <w:sz w:val="24"/>
          <w:szCs w:val="24"/>
        </w:rPr>
        <w:t>• A friendly one-to-one chat to understand your skills, interests, and support needs</w:t>
      </w:r>
      <w:r>
        <w:rPr>
          <w:sz w:val="24"/>
          <w:szCs w:val="24"/>
        </w:rPr>
        <w:br/>
      </w:r>
      <w:r>
        <w:rPr>
          <w:sz w:val="24"/>
          <w:szCs w:val="24"/>
        </w:rPr>
        <w:t>• This role requires a DBS check, which will be clearly explained and support provided</w:t>
      </w:r>
    </w:p>
    <w:p w14:paraId="0FDB0717" w14:textId="77777777" w:rsidR="00F2593A" w:rsidRDefault="007E4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 Commitment</w:t>
      </w:r>
    </w:p>
    <w:p w14:paraId="60ABB95F" w14:textId="77777777" w:rsidR="00F2593A" w:rsidRDefault="007E4D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• Flexible and agreed together</w:t>
      </w:r>
      <w:r>
        <w:rPr>
          <w:sz w:val="24"/>
          <w:szCs w:val="24"/>
        </w:rPr>
        <w:br/>
      </w:r>
      <w:r>
        <w:rPr>
          <w:sz w:val="24"/>
          <w:szCs w:val="24"/>
        </w:rPr>
        <w:t>• Event days, taster sessions, or regular volunteering</w:t>
      </w:r>
      <w:r>
        <w:rPr>
          <w:sz w:val="24"/>
          <w:szCs w:val="24"/>
        </w:rPr>
        <w:br/>
      </w:r>
      <w:r>
        <w:rPr>
          <w:sz w:val="24"/>
          <w:szCs w:val="24"/>
        </w:rPr>
        <w:t>• A six-week commitment for those volunteering regularly</w:t>
      </w:r>
      <w:r>
        <w:rPr>
          <w:sz w:val="24"/>
          <w:szCs w:val="24"/>
        </w:rPr>
        <w:br/>
      </w:r>
      <w:r>
        <w:rPr>
          <w:sz w:val="24"/>
          <w:szCs w:val="24"/>
        </w:rPr>
        <w:t>• No pressure to commit long-term</w:t>
      </w:r>
    </w:p>
    <w:p w14:paraId="36F35E4F" w14:textId="77777777" w:rsidR="00F2593A" w:rsidRDefault="007E4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You Gain</w:t>
      </w:r>
    </w:p>
    <w:p w14:paraId="3175CCA6" w14:textId="77777777" w:rsidR="00F2593A" w:rsidRDefault="007E4D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• Sewing and repair skills</w:t>
      </w:r>
      <w:r>
        <w:rPr>
          <w:sz w:val="24"/>
          <w:szCs w:val="24"/>
        </w:rPr>
        <w:br/>
      </w:r>
      <w:r>
        <w:rPr>
          <w:sz w:val="24"/>
          <w:szCs w:val="24"/>
        </w:rPr>
        <w:t>• Increased confidence and wellbeing</w:t>
      </w:r>
      <w:r>
        <w:rPr>
          <w:sz w:val="24"/>
          <w:szCs w:val="24"/>
        </w:rPr>
        <w:br/>
      </w:r>
      <w:r>
        <w:rPr>
          <w:sz w:val="24"/>
          <w:szCs w:val="24"/>
        </w:rPr>
        <w:t>• Experience in sustainable fashion and textiles</w:t>
      </w:r>
      <w:r>
        <w:rPr>
          <w:sz w:val="24"/>
          <w:szCs w:val="24"/>
        </w:rPr>
        <w:br/>
      </w:r>
      <w:r>
        <w:rPr>
          <w:sz w:val="24"/>
          <w:szCs w:val="24"/>
        </w:rPr>
        <w:t>• The chance to make a real environmental and community impact</w:t>
      </w:r>
    </w:p>
    <w:p w14:paraId="0F38CEE1" w14:textId="77777777" w:rsidR="00F2593A" w:rsidRDefault="007E4DE4">
      <w:pPr>
        <w:spacing w:line="360" w:lineRule="auto"/>
      </w:pPr>
      <w:r>
        <w:rPr>
          <w:b/>
          <w:bCs/>
          <w:sz w:val="24"/>
          <w:szCs w:val="24"/>
        </w:rPr>
        <w:t>How to get in touch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If you’re interested or want to find out more, email </w:t>
      </w:r>
      <w:hyperlink r:id="rId6" w:history="1">
        <w:r>
          <w:rPr>
            <w:rStyle w:val="Hyperlink"/>
            <w:b/>
            <w:bCs/>
            <w:sz w:val="24"/>
            <w:szCs w:val="24"/>
          </w:rPr>
          <w:t>info@daisychainproject.co.uk</w:t>
        </w:r>
      </w:hyperlink>
    </w:p>
    <w:p w14:paraId="116547A9" w14:textId="77777777" w:rsidR="00F2593A" w:rsidRDefault="007E4DE4">
      <w:pPr>
        <w:spacing w:line="360" w:lineRule="auto"/>
      </w:pPr>
      <w:r>
        <w:rPr>
          <w:sz w:val="24"/>
          <w:szCs w:val="24"/>
        </w:rPr>
        <w:t xml:space="preserve"> or </w:t>
      </w:r>
      <w:hyperlink r:id="rId7" w:history="1">
        <w:r>
          <w:rPr>
            <w:rStyle w:val="Hyperlink"/>
            <w:sz w:val="24"/>
            <w:szCs w:val="24"/>
          </w:rPr>
          <w:t>jane.main@daisychainproject.co.uk</w:t>
        </w:r>
      </w:hyperlink>
      <w:r>
        <w:rPr>
          <w:sz w:val="24"/>
          <w:szCs w:val="24"/>
        </w:rPr>
        <w:t xml:space="preserve"> or speak to the team on (01642) 309644.</w:t>
      </w:r>
    </w:p>
    <w:sectPr w:rsidR="00F2593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F41B" w14:textId="77777777" w:rsidR="007E4DE4" w:rsidRDefault="007E4DE4">
      <w:pPr>
        <w:spacing w:after="0" w:line="240" w:lineRule="auto"/>
      </w:pPr>
      <w:r>
        <w:separator/>
      </w:r>
    </w:p>
  </w:endnote>
  <w:endnote w:type="continuationSeparator" w:id="0">
    <w:p w14:paraId="1A79A589" w14:textId="77777777" w:rsidR="007E4DE4" w:rsidRDefault="007E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355E" w14:textId="77777777" w:rsidR="007E4DE4" w:rsidRDefault="007E4DE4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DA27B6" wp14:editId="4E325020">
          <wp:simplePos x="0" y="0"/>
          <wp:positionH relativeFrom="margin">
            <wp:posOffset>2418075</wp:posOffset>
          </wp:positionH>
          <wp:positionV relativeFrom="paragraph">
            <wp:posOffset>-245745</wp:posOffset>
          </wp:positionV>
          <wp:extent cx="895353" cy="712473"/>
          <wp:effectExtent l="0" t="0" r="0" b="0"/>
          <wp:wrapNone/>
          <wp:docPr id="503256962" name="Picture 3" descr="A black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3" cy="7124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B38C1C0" wp14:editId="4B6DD2B1">
          <wp:simplePos x="0" y="0"/>
          <wp:positionH relativeFrom="margin">
            <wp:align>left</wp:align>
          </wp:positionH>
          <wp:positionV relativeFrom="paragraph">
            <wp:posOffset>-127631</wp:posOffset>
          </wp:positionV>
          <wp:extent cx="1322066" cy="491490"/>
          <wp:effectExtent l="0" t="0" r="0" b="3810"/>
          <wp:wrapNone/>
          <wp:docPr id="1616474082" name="Picture 2" descr="A logo for autism awarenes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2066" cy="4914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F38B887" wp14:editId="4E0BDFEB">
          <wp:simplePos x="0" y="0"/>
          <wp:positionH relativeFrom="margin">
            <wp:align>right</wp:align>
          </wp:positionH>
          <wp:positionV relativeFrom="paragraph">
            <wp:posOffset>-173351</wp:posOffset>
          </wp:positionV>
          <wp:extent cx="1477012" cy="587373"/>
          <wp:effectExtent l="0" t="0" r="8888" b="3177"/>
          <wp:wrapNone/>
          <wp:docPr id="566751406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012" cy="587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EEA9" w14:textId="77777777" w:rsidR="007E4DE4" w:rsidRDefault="007E4D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A6E735" w14:textId="77777777" w:rsidR="007E4DE4" w:rsidRDefault="007E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D2D9" w14:textId="77777777" w:rsidR="007E4DE4" w:rsidRDefault="007E4DE4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53B3E9C" wp14:editId="4CDD8F95">
          <wp:simplePos x="0" y="0"/>
          <wp:positionH relativeFrom="margin">
            <wp:align>center</wp:align>
          </wp:positionH>
          <wp:positionV relativeFrom="paragraph">
            <wp:posOffset>-76196</wp:posOffset>
          </wp:positionV>
          <wp:extent cx="1866903" cy="838203"/>
          <wp:effectExtent l="0" t="0" r="0" b="0"/>
          <wp:wrapTight wrapText="bothSides">
            <wp:wrapPolygon edited="0">
              <wp:start x="0" y="0"/>
              <wp:lineTo x="0" y="21109"/>
              <wp:lineTo x="21380" y="21109"/>
              <wp:lineTo x="21380" y="0"/>
              <wp:lineTo x="0" y="0"/>
            </wp:wrapPolygon>
          </wp:wrapTight>
          <wp:docPr id="551206275" name="Picture 1" descr="A green and white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3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593A"/>
    <w:rsid w:val="001653D0"/>
    <w:rsid w:val="007E4DE4"/>
    <w:rsid w:val="00F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D53D"/>
  <w15:docId w15:val="{3B7EBC57-EA78-4874-BBDD-7D09D6A1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e.main@daisychainprojec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aisychainproject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61</Lines>
  <Paragraphs>22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Johnathon Pickard</dc:creator>
  <dc:description/>
  <cp:lastModifiedBy>Paula Maddison-Green</cp:lastModifiedBy>
  <cp:revision>2</cp:revision>
  <dcterms:created xsi:type="dcterms:W3CDTF">2026-02-05T11:31:00Z</dcterms:created>
  <dcterms:modified xsi:type="dcterms:W3CDTF">2026-02-05T11:31:00Z</dcterms:modified>
</cp:coreProperties>
</file>